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840"/>
      </w:tblGrid>
      <w:tr w:rsidR="0038572A" w:rsidRPr="00736B08" w:rsidTr="00FD66A3">
        <w:trPr>
          <w:trHeight w:val="1395"/>
        </w:trPr>
        <w:tc>
          <w:tcPr>
            <w:tcW w:w="2268" w:type="dxa"/>
          </w:tcPr>
          <w:p w:rsidR="0038572A" w:rsidRPr="00736B08" w:rsidRDefault="0038572A" w:rsidP="00FD66A3">
            <w:pPr>
              <w:pStyle w:val="Author"/>
              <w:spacing w:line="480" w:lineRule="auto"/>
              <w:jc w:val="both"/>
              <w:rPr>
                <w:caps w:val="0"/>
                <w:szCs w:val="24"/>
              </w:rPr>
            </w:pPr>
          </w:p>
        </w:tc>
        <w:tc>
          <w:tcPr>
            <w:tcW w:w="6840" w:type="dxa"/>
          </w:tcPr>
          <w:p w:rsidR="0038572A" w:rsidRPr="00736B08" w:rsidRDefault="0038572A" w:rsidP="00FD66A3">
            <w:pPr>
              <w:pStyle w:val="Heading5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38572A" w:rsidRPr="00736B08" w:rsidRDefault="0038572A" w:rsidP="00123A99">
      <w:pPr>
        <w:pStyle w:val="Heading1"/>
        <w:spacing w:line="480" w:lineRule="auto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736B08">
        <w:rPr>
          <w:rFonts w:ascii="Times New Roman" w:hAnsi="Times New Roman"/>
          <w:bCs w:val="0"/>
          <w:kern w:val="0"/>
          <w:sz w:val="24"/>
          <w:szCs w:val="24"/>
        </w:rPr>
        <w:t>HOW DO ALIGNMENT OF BUSINESS AND IT STRATEGIES IMPACT ASPECTS OF IT EFFECTIVENESS?</w:t>
      </w:r>
    </w:p>
    <w:p w:rsidR="0038572A" w:rsidRPr="00736B08" w:rsidRDefault="0038572A" w:rsidP="0038572A">
      <w:pPr>
        <w:spacing w:line="480" w:lineRule="auto"/>
        <w:jc w:val="both"/>
        <w:rPr>
          <w:b/>
        </w:rPr>
      </w:pPr>
    </w:p>
    <w:p w:rsidR="0038572A" w:rsidRPr="00736B08" w:rsidRDefault="0038572A" w:rsidP="0081596E">
      <w:pPr>
        <w:pStyle w:val="Heading1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36B08">
        <w:rPr>
          <w:rFonts w:ascii="Times New Roman" w:hAnsi="Times New Roman"/>
          <w:sz w:val="24"/>
          <w:szCs w:val="24"/>
        </w:rPr>
        <w:t>ABSTRACT</w:t>
      </w:r>
    </w:p>
    <w:p w:rsidR="00EF3C47" w:rsidRDefault="003316D9" w:rsidP="001729A0">
      <w:pPr>
        <w:spacing w:line="480" w:lineRule="auto"/>
        <w:ind w:firstLine="720"/>
        <w:jc w:val="both"/>
      </w:pPr>
      <w:bookmarkStart w:id="0" w:name="_GoBack"/>
      <w:r>
        <w:t>A</w:t>
      </w:r>
      <w:r w:rsidR="00123A99" w:rsidRPr="00736B08">
        <w:t xml:space="preserve">lignment between IT and business stakeholders </w:t>
      </w:r>
      <w:r>
        <w:t xml:space="preserve">on their strategies </w:t>
      </w:r>
      <w:r w:rsidR="00123A99" w:rsidRPr="00736B08">
        <w:t>has traditionally been viewed as the means to achieve greater IT delivery capabilities</w:t>
      </w:r>
      <w:r>
        <w:t>,</w:t>
      </w:r>
      <w:r w:rsidR="00123A99">
        <w:t xml:space="preserve"> </w:t>
      </w:r>
      <w:r w:rsidR="00123A99" w:rsidRPr="00736B08">
        <w:t xml:space="preserve">but there is lack of empirical evidence how strategic alignment impacts </w:t>
      </w:r>
      <w:r>
        <w:t>individual aspects of</w:t>
      </w:r>
      <w:r>
        <w:t xml:space="preserve"> IT effectiveness</w:t>
      </w:r>
      <w:r>
        <w:t xml:space="preserve"> like </w:t>
      </w:r>
      <w:r w:rsidR="009B351A">
        <w:t>quality of service,</w:t>
      </w:r>
      <w:r>
        <w:t xml:space="preserve"> user satisfaction and IT helpfulness to users</w:t>
      </w:r>
      <w:r w:rsidR="009B351A">
        <w:t>.</w:t>
      </w:r>
      <w:r w:rsidR="00123A99">
        <w:t xml:space="preserve"> </w:t>
      </w:r>
      <w:r>
        <w:t>There is lack of empirical evidence</w:t>
      </w:r>
      <w:r w:rsidR="001729A0">
        <w:t xml:space="preserve"> how each individual element</w:t>
      </w:r>
      <w:r w:rsidR="00123A99">
        <w:t xml:space="preserve"> of strategic alignment impacts overall IT effectiveness</w:t>
      </w:r>
      <w:r w:rsidR="00DE6C5C">
        <w:t xml:space="preserve"> which is also addressed in this study</w:t>
      </w:r>
      <w:r w:rsidR="00123A99">
        <w:t>.</w:t>
      </w:r>
      <w:r w:rsidR="0081596E" w:rsidRPr="0081596E">
        <w:t xml:space="preserve"> The intent of this research was to contribute to the body of knowledge that could be applied by researchers, businesses, and IT organizations alike to achieve optimal results </w:t>
      </w:r>
      <w:r w:rsidR="00DE6C5C">
        <w:t>based on t</w:t>
      </w:r>
      <w:r w:rsidR="0081596E" w:rsidRPr="0081596E">
        <w:t>he findings</w:t>
      </w:r>
      <w:r w:rsidR="00DE6C5C">
        <w:t xml:space="preserve"> from a sample </w:t>
      </w:r>
      <w:r w:rsidR="0035442C">
        <w:t>population which included</w:t>
      </w:r>
      <w:r w:rsidR="00DE6C5C">
        <w:t xml:space="preserve"> IT organizations of all sizes and types. </w:t>
      </w:r>
      <w:r w:rsidR="0081596E" w:rsidRPr="0081596E">
        <w:t xml:space="preserve"> </w:t>
      </w:r>
      <w:bookmarkEnd w:id="0"/>
    </w:p>
    <w:sectPr w:rsidR="00E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B"/>
    <w:rsid w:val="00005A10"/>
    <w:rsid w:val="00017820"/>
    <w:rsid w:val="00036BAE"/>
    <w:rsid w:val="00121D1A"/>
    <w:rsid w:val="00123A99"/>
    <w:rsid w:val="00154B09"/>
    <w:rsid w:val="001729A0"/>
    <w:rsid w:val="001A5688"/>
    <w:rsid w:val="002F4A3B"/>
    <w:rsid w:val="00317543"/>
    <w:rsid w:val="00317D7B"/>
    <w:rsid w:val="003316D9"/>
    <w:rsid w:val="0035442C"/>
    <w:rsid w:val="003714CB"/>
    <w:rsid w:val="0038572A"/>
    <w:rsid w:val="004A39FA"/>
    <w:rsid w:val="004D72E7"/>
    <w:rsid w:val="00592A6E"/>
    <w:rsid w:val="00650EB6"/>
    <w:rsid w:val="006D7B9B"/>
    <w:rsid w:val="00736806"/>
    <w:rsid w:val="007420B1"/>
    <w:rsid w:val="007A1B83"/>
    <w:rsid w:val="007C0C65"/>
    <w:rsid w:val="007D426B"/>
    <w:rsid w:val="0081596E"/>
    <w:rsid w:val="00855D08"/>
    <w:rsid w:val="009B351A"/>
    <w:rsid w:val="009D1F5E"/>
    <w:rsid w:val="009D6DF6"/>
    <w:rsid w:val="00A2349C"/>
    <w:rsid w:val="00A66C25"/>
    <w:rsid w:val="00A84856"/>
    <w:rsid w:val="00AE37B4"/>
    <w:rsid w:val="00B2651A"/>
    <w:rsid w:val="00B374E6"/>
    <w:rsid w:val="00B72723"/>
    <w:rsid w:val="00C46593"/>
    <w:rsid w:val="00CF0399"/>
    <w:rsid w:val="00D30282"/>
    <w:rsid w:val="00DB07C3"/>
    <w:rsid w:val="00DE6C5C"/>
    <w:rsid w:val="00DF3481"/>
    <w:rsid w:val="00E476F6"/>
    <w:rsid w:val="00E9793E"/>
    <w:rsid w:val="00EB6362"/>
    <w:rsid w:val="00EF3C47"/>
    <w:rsid w:val="00F1051C"/>
    <w:rsid w:val="00F21916"/>
    <w:rsid w:val="00F23C06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57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7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38572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Author">
    <w:name w:val="Author"/>
    <w:basedOn w:val="Normal"/>
    <w:rsid w:val="0038572A"/>
    <w:pPr>
      <w:jc w:val="center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5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57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7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38572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Author">
    <w:name w:val="Author"/>
    <w:basedOn w:val="Normal"/>
    <w:rsid w:val="0038572A"/>
    <w:pPr>
      <w:jc w:val="center"/>
    </w:pPr>
    <w:rPr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 IT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 Babu Chebrolu</dc:creator>
  <cp:keywords/>
  <dc:description/>
  <cp:lastModifiedBy>Shankar Babu Chebrolu</cp:lastModifiedBy>
  <cp:revision>4</cp:revision>
  <dcterms:created xsi:type="dcterms:W3CDTF">2012-01-22T22:28:00Z</dcterms:created>
  <dcterms:modified xsi:type="dcterms:W3CDTF">2012-01-31T13:27:00Z</dcterms:modified>
</cp:coreProperties>
</file>